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2279FBD4">
            <wp:simplePos x="0" y="0"/>
            <wp:positionH relativeFrom="column">
              <wp:posOffset>-480527</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4">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7CBA5C2A" w:rsidR="00003FBB" w:rsidRDefault="002542D0" w:rsidP="000E73B5">
      <w:pPr>
        <w:widowControl w:val="0"/>
        <w:autoSpaceDE w:val="0"/>
        <w:autoSpaceDN w:val="0"/>
        <w:adjustRightInd w:val="0"/>
        <w:spacing w:after="240" w:line="720" w:lineRule="atLeast"/>
        <w:ind w:left="1440"/>
        <w:rPr>
          <w:rFonts w:ascii="Arial" w:hAnsi="Arial" w:cs="Arial"/>
          <w:b/>
          <w:bCs/>
          <w:color w:val="000000"/>
          <w:sz w:val="21"/>
          <w:szCs w:val="21"/>
          <w:lang w:val="en-US"/>
        </w:rPr>
      </w:pPr>
      <w:r>
        <w:rPr>
          <w:rFonts w:ascii="Arial" w:hAnsi="Arial" w:cs="Arial"/>
          <w:b/>
          <w:bCs/>
          <w:color w:val="000000"/>
          <w:sz w:val="34"/>
          <w:szCs w:val="34"/>
          <w:lang w:val="en-US"/>
        </w:rPr>
        <w:t xml:space="preserve">Cut’n’Paste SDS - </w:t>
      </w:r>
      <w:r w:rsidR="00D27FEB">
        <w:rPr>
          <w:rFonts w:ascii="Arial" w:hAnsi="Arial" w:cs="Arial"/>
          <w:b/>
          <w:bCs/>
          <w:color w:val="000000"/>
          <w:sz w:val="34"/>
          <w:szCs w:val="34"/>
          <w:lang w:val="en-US"/>
        </w:rPr>
        <w:t xml:space="preserve">SAFETY DATA SHEET </w:t>
      </w:r>
      <w:r w:rsidR="00CC6ED4">
        <w:rPr>
          <w:rFonts w:ascii="Arial" w:hAnsi="Arial" w:cs="Arial"/>
          <w:b/>
          <w:bCs/>
          <w:color w:val="000000"/>
          <w:sz w:val="34"/>
          <w:szCs w:val="34"/>
          <w:lang w:val="en-US"/>
        </w:rPr>
        <w:t xml:space="preserve">AND HAZARD </w:t>
      </w:r>
      <w:r w:rsidR="00003FBB" w:rsidRPr="00003FBB">
        <w:rPr>
          <w:rFonts w:ascii="Helvetica" w:hAnsi="Helvetica" w:cs="Helvetica"/>
          <w:color w:val="FC2125"/>
          <w:position w:val="-3"/>
          <w:sz w:val="32"/>
          <w:szCs w:val="32"/>
          <w:lang w:val="en-US"/>
        </w:rPr>
        <w:t>Date</w:t>
      </w:r>
      <w:r w:rsidR="000E73B5">
        <w:rPr>
          <w:rFonts w:ascii="Helvetica" w:hAnsi="Helvetica" w:cs="Helvetica"/>
          <w:color w:val="FC2125"/>
          <w:position w:val="-3"/>
          <w:sz w:val="32"/>
          <w:szCs w:val="32"/>
          <w:lang w:val="en-US"/>
        </w:rPr>
        <w:t>d</w:t>
      </w:r>
      <w:r w:rsidR="00003FBB" w:rsidRPr="00003FBB">
        <w:rPr>
          <w:rFonts w:ascii="Helvetica" w:hAnsi="Helvetica" w:cs="Helvetica"/>
          <w:color w:val="FC2125"/>
          <w:position w:val="-3"/>
          <w:sz w:val="32"/>
          <w:szCs w:val="32"/>
          <w:lang w:val="en-US"/>
        </w:rPr>
        <w:t xml:space="preserve"> </w:t>
      </w:r>
      <w:r w:rsidR="00CC6ED4">
        <w:rPr>
          <w:rFonts w:ascii="Helvetica" w:hAnsi="Helvetica" w:cs="Helvetica"/>
          <w:color w:val="FC2125"/>
          <w:position w:val="-3"/>
          <w:sz w:val="32"/>
          <w:szCs w:val="32"/>
          <w:lang w:val="en-US"/>
        </w:rPr>
        <w:t>12 JULY</w:t>
      </w:r>
      <w:r w:rsidR="006E460F">
        <w:rPr>
          <w:rFonts w:ascii="Helvetica" w:hAnsi="Helvetica" w:cs="Helvetica"/>
          <w:color w:val="FC2125"/>
          <w:position w:val="-3"/>
          <w:sz w:val="32"/>
          <w:szCs w:val="32"/>
          <w:lang w:val="en-US"/>
        </w:rPr>
        <w:t xml:space="preserve"> </w:t>
      </w:r>
      <w:r w:rsidR="00003FBB" w:rsidRPr="00003FBB">
        <w:rPr>
          <w:rFonts w:ascii="Helvetica" w:hAnsi="Helvetica" w:cs="Helvetica"/>
          <w:color w:val="FC2125"/>
          <w:position w:val="-3"/>
          <w:sz w:val="32"/>
          <w:szCs w:val="32"/>
          <w:lang w:val="en-US"/>
        </w:rPr>
        <w:t>20</w:t>
      </w:r>
      <w:r w:rsidR="00562F50">
        <w:rPr>
          <w:rFonts w:ascii="Helvetica" w:hAnsi="Helvetica" w:cs="Helvetica"/>
          <w:color w:val="FC2125"/>
          <w:position w:val="-3"/>
          <w:sz w:val="32"/>
          <w:szCs w:val="32"/>
          <w:lang w:val="en-US"/>
        </w:rPr>
        <w:t>21</w:t>
      </w:r>
    </w:p>
    <w:p w14:paraId="65ADD4FE" w14:textId="47FC3811" w:rsidR="00D27FEB" w:rsidRPr="00003FBB" w:rsidRDefault="009B621A"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w:t>
      </w:r>
      <w:r w:rsidR="00D27FEB" w:rsidRPr="00D27FEB">
        <w:rPr>
          <w:rFonts w:ascii="Helvetica" w:hAnsi="Helvetica" w:cs="Helvetica"/>
          <w:color w:val="FC2125"/>
          <w:sz w:val="36"/>
          <w:szCs w:val="36"/>
          <w:lang w:val="en-US"/>
        </w:rPr>
        <w:t xml:space="preserve">Cut’n’Paste </w:t>
      </w:r>
      <w:r w:rsidR="000E73B5">
        <w:rPr>
          <w:rFonts w:ascii="Helvetica" w:hAnsi="Helvetica" w:cs="Helvetica"/>
          <w:color w:val="FC2125"/>
          <w:sz w:val="36"/>
          <w:szCs w:val="36"/>
          <w:lang w:val="en-US"/>
        </w:rPr>
        <w:t xml:space="preserve">Original </w:t>
      </w:r>
      <w:r w:rsidR="00D27FEB" w:rsidRPr="00D27FEB">
        <w:rPr>
          <w:rFonts w:ascii="Helvetica" w:hAnsi="Helvetica" w:cs="Helvetica"/>
          <w:color w:val="FC2125"/>
          <w:sz w:val="36"/>
          <w:szCs w:val="36"/>
          <w:lang w:val="en-US"/>
        </w:rPr>
        <w:t xml:space="preserve">Glyphosate Gel </w:t>
      </w:r>
      <w:r w:rsidR="000E73B5">
        <w:rPr>
          <w:rFonts w:ascii="Helvetica" w:hAnsi="Helvetica" w:cs="Helvetica"/>
          <w:color w:val="FC2125"/>
          <w:sz w:val="36"/>
          <w:szCs w:val="36"/>
          <w:lang w:val="en-US"/>
        </w:rPr>
        <w:t>1</w:t>
      </w:r>
      <w:r w:rsidR="00D96F17">
        <w:rPr>
          <w:rFonts w:ascii="Helvetica" w:hAnsi="Helvetica" w:cs="Helvetica"/>
          <w:color w:val="FC2125"/>
          <w:sz w:val="36"/>
          <w:szCs w:val="36"/>
          <w:lang w:val="en-US"/>
        </w:rPr>
        <w:t>20</w:t>
      </w:r>
      <w:r w:rsidR="00D27FEB">
        <w:rPr>
          <w:rFonts w:ascii="Helvetica" w:hAnsi="Helvetica" w:cs="Helvetica"/>
          <w:color w:val="FC2125"/>
          <w:sz w:val="36"/>
          <w:szCs w:val="36"/>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5223E0AB"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proofErr w:type="spellStart"/>
      <w:r w:rsidR="001F550F">
        <w:rPr>
          <w:rFonts w:ascii="Arial" w:hAnsi="Arial" w:cs="Arial"/>
          <w:bCs/>
          <w:color w:val="000000"/>
          <w:sz w:val="26"/>
          <w:szCs w:val="26"/>
          <w:lang w:val="en-US"/>
        </w:rPr>
        <w:t>RollOn</w:t>
      </w:r>
      <w:proofErr w:type="spellEnd"/>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4E87969B"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BD46A7">
        <w:rPr>
          <w:rFonts w:ascii="Arial" w:hAnsi="Arial" w:cs="Arial"/>
          <w:color w:val="000000"/>
          <w:sz w:val="26"/>
          <w:szCs w:val="26"/>
          <w:lang w:val="en-US"/>
        </w:rPr>
        <w:t xml:space="preserve"> </w:t>
      </w:r>
      <w:proofErr w:type="spellStart"/>
      <w:r w:rsidR="00BD46A7">
        <w:rPr>
          <w:rFonts w:ascii="Arial" w:hAnsi="Arial" w:cs="Arial"/>
          <w:color w:val="000000"/>
          <w:sz w:val="26"/>
          <w:szCs w:val="26"/>
          <w:lang w:val="en-US"/>
        </w:rPr>
        <w:t>RollOn</w:t>
      </w:r>
      <w:proofErr w:type="spellEnd"/>
      <w:r w:rsidR="00BD46A7">
        <w:rPr>
          <w:rFonts w:ascii="Arial" w:hAnsi="Arial" w:cs="Arial"/>
          <w:color w:val="000000"/>
          <w:sz w:val="26"/>
          <w:szCs w:val="26"/>
          <w:lang w:val="en-US"/>
        </w:rPr>
        <w:t xml:space="preserve"> is a green </w:t>
      </w:r>
      <w:r w:rsidR="00D27FEB">
        <w:rPr>
          <w:rFonts w:ascii="Arial" w:hAnsi="Arial" w:cs="Arial"/>
          <w:color w:val="000000"/>
          <w:sz w:val="26"/>
          <w:szCs w:val="26"/>
          <w:lang w:val="en-US"/>
        </w:rPr>
        <w:t>Herbicide</w:t>
      </w:r>
      <w:r>
        <w:rPr>
          <w:rFonts w:ascii="Arial" w:hAnsi="Arial" w:cs="Arial"/>
          <w:color w:val="000000"/>
          <w:sz w:val="26"/>
          <w:szCs w:val="26"/>
          <w:lang w:val="en-US"/>
        </w:rPr>
        <w:t xml:space="preserve"> Gel designed fo</w:t>
      </w:r>
      <w:r w:rsidR="00D27FEB">
        <w:rPr>
          <w:rFonts w:ascii="Arial" w:hAnsi="Arial" w:cs="Arial"/>
          <w:color w:val="000000"/>
          <w:sz w:val="26"/>
          <w:szCs w:val="26"/>
          <w:lang w:val="en-US"/>
        </w:rPr>
        <w:t>r</w:t>
      </w:r>
      <w:r>
        <w:rPr>
          <w:rFonts w:ascii="Arial" w:hAnsi="Arial" w:cs="Arial"/>
          <w:color w:val="000000"/>
          <w:sz w:val="26"/>
          <w:szCs w:val="26"/>
          <w:lang w:val="en-US"/>
        </w:rPr>
        <w:t xml:space="preserve"> the</w:t>
      </w:r>
      <w:r w:rsidR="00D27FEB">
        <w:rPr>
          <w:rFonts w:ascii="Arial" w:hAnsi="Arial" w:cs="Arial"/>
          <w:color w:val="000000"/>
          <w:sz w:val="26"/>
          <w:szCs w:val="26"/>
          <w:lang w:val="en-US"/>
        </w:rPr>
        <w:t xml:space="preserve"> control of a broad range of plant pests by direct application of the undiluted product</w:t>
      </w:r>
      <w:r>
        <w:rPr>
          <w:rFonts w:ascii="Arial" w:hAnsi="Arial" w:cs="Arial"/>
          <w:color w:val="000000"/>
          <w:sz w:val="26"/>
          <w:szCs w:val="26"/>
          <w:lang w:val="en-US"/>
        </w:rPr>
        <w:t xml:space="preserve"> to </w:t>
      </w:r>
      <w:r w:rsidR="00BD46A7">
        <w:rPr>
          <w:rFonts w:ascii="Arial" w:hAnsi="Arial" w:cs="Arial"/>
          <w:color w:val="000000"/>
          <w:sz w:val="26"/>
          <w:szCs w:val="26"/>
          <w:lang w:val="en-US"/>
        </w:rPr>
        <w:t xml:space="preserve">the underside of </w:t>
      </w:r>
      <w:r>
        <w:rPr>
          <w:rFonts w:ascii="Arial" w:hAnsi="Arial" w:cs="Arial"/>
          <w:color w:val="000000"/>
          <w:sz w:val="26"/>
          <w:szCs w:val="26"/>
          <w:lang w:val="en-US"/>
        </w:rPr>
        <w:t>foliage.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to be applied using the supplied </w:t>
      </w:r>
      <w:r w:rsidR="00BD46A7">
        <w:rPr>
          <w:rFonts w:ascii="Arial" w:hAnsi="Arial" w:cs="Arial"/>
          <w:color w:val="000000"/>
          <w:sz w:val="26"/>
          <w:szCs w:val="26"/>
          <w:lang w:val="en-US"/>
        </w:rPr>
        <w:t>applicator</w:t>
      </w:r>
      <w:r w:rsidR="00A13E98">
        <w:rPr>
          <w:rFonts w:ascii="Arial" w:hAnsi="Arial" w:cs="Arial"/>
          <w:color w:val="000000"/>
          <w:sz w:val="26"/>
          <w:szCs w:val="26"/>
          <w:lang w:val="en-US"/>
        </w:rPr>
        <w:t>.</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LandMan Limited 16 Hobson Terrace Waiheke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65509811"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31482316" w14:textId="37AA4280" w:rsidR="006E460F" w:rsidRPr="006E460F" w:rsidRDefault="006E460F" w:rsidP="006E460F">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Designed for Biocidal Action. </w:t>
      </w:r>
      <w:r>
        <w:rPr>
          <w:rFonts w:ascii="Arial" w:hAnsi="Arial" w:cs="Arial"/>
          <w:color w:val="000000"/>
          <w:sz w:val="26"/>
          <w:szCs w:val="26"/>
          <w:lang w:val="en-US"/>
        </w:rPr>
        <w:t>HSNO number HSR</w:t>
      </w:r>
      <w:r w:rsidR="000E73B5">
        <w:rPr>
          <w:rFonts w:ascii="Arial" w:hAnsi="Arial" w:cs="Arial"/>
          <w:color w:val="000000"/>
          <w:sz w:val="26"/>
          <w:szCs w:val="26"/>
          <w:lang w:val="en-US"/>
        </w:rPr>
        <w:t>1</w:t>
      </w:r>
      <w:r>
        <w:rPr>
          <w:rFonts w:ascii="Arial" w:hAnsi="Arial" w:cs="Arial"/>
          <w:color w:val="000000"/>
          <w:sz w:val="26"/>
          <w:szCs w:val="26"/>
          <w:lang w:val="en-US"/>
        </w:rPr>
        <w:t>007</w:t>
      </w:r>
      <w:r w:rsidR="000E73B5">
        <w:rPr>
          <w:rFonts w:ascii="Arial" w:hAnsi="Arial" w:cs="Arial"/>
          <w:color w:val="000000"/>
          <w:sz w:val="26"/>
          <w:szCs w:val="26"/>
          <w:lang w:val="en-US"/>
        </w:rPr>
        <w:t>36</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5AC7E71F" w14:textId="77777777" w:rsidR="000E73B5" w:rsidRDefault="00D27FEB" w:rsidP="00CC6ED4">
      <w:pPr>
        <w:widowControl w:val="0"/>
        <w:autoSpaceDE w:val="0"/>
        <w:autoSpaceDN w:val="0"/>
        <w:adjustRightInd w:val="0"/>
        <w:spacing w:after="240" w:line="300" w:lineRule="atLeast"/>
        <w:ind w:right="-142"/>
        <w:rPr>
          <w:rFonts w:ascii="Arial" w:hAnsi="Arial" w:cs="Arial"/>
          <w:color w:val="000000"/>
          <w:sz w:val="26"/>
          <w:szCs w:val="26"/>
          <w:lang w:val="en-US"/>
        </w:rPr>
      </w:pPr>
      <w:r>
        <w:rPr>
          <w:rFonts w:ascii="Arial" w:hAnsi="Arial" w:cs="Arial"/>
          <w:color w:val="000000"/>
          <w:sz w:val="26"/>
          <w:szCs w:val="26"/>
          <w:lang w:val="en-US"/>
        </w:rPr>
        <w:lastRenderedPageBreak/>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 xml:space="preserve">. </w:t>
      </w:r>
      <w:r w:rsidR="009B621A">
        <w:rPr>
          <w:rFonts w:ascii="Arial" w:hAnsi="Arial" w:cs="Arial"/>
          <w:color w:val="000000"/>
          <w:sz w:val="26"/>
          <w:szCs w:val="26"/>
          <w:lang w:val="en-US"/>
        </w:rPr>
        <w:t xml:space="preserve">  </w:t>
      </w:r>
    </w:p>
    <w:p w14:paraId="0218FF1B" w14:textId="19C5F800" w:rsidR="00A13E98" w:rsidRDefault="00D27FEB" w:rsidP="00CC6ED4">
      <w:pPr>
        <w:widowControl w:val="0"/>
        <w:autoSpaceDE w:val="0"/>
        <w:autoSpaceDN w:val="0"/>
        <w:adjustRightInd w:val="0"/>
        <w:spacing w:after="240" w:line="300" w:lineRule="atLeast"/>
        <w:ind w:right="-142"/>
        <w:rPr>
          <w:rFonts w:ascii="Times Roman" w:hAnsi="Times Roman" w:cs="Times Roman"/>
          <w:color w:val="000000"/>
          <w:lang w:val="en-US"/>
        </w:rPr>
      </w:pPr>
      <w:r>
        <w:rPr>
          <w:rFonts w:ascii="Arial" w:hAnsi="Arial" w:cs="Arial"/>
          <w:color w:val="000000"/>
          <w:sz w:val="26"/>
          <w:szCs w:val="26"/>
          <w:lang w:val="en-US"/>
        </w:rPr>
        <w:t xml:space="preserve">Alkyl </w:t>
      </w:r>
      <w:proofErr w:type="spellStart"/>
      <w:r>
        <w:rPr>
          <w:rFonts w:ascii="Arial" w:hAnsi="Arial" w:cs="Arial"/>
          <w:color w:val="000000"/>
          <w:sz w:val="26"/>
          <w:szCs w:val="26"/>
          <w:lang w:val="en-US"/>
        </w:rPr>
        <w:t>polyglucoside</w:t>
      </w:r>
      <w:proofErr w:type="spellEnd"/>
      <w:r w:rsidR="006E460F">
        <w:rPr>
          <w:rFonts w:ascii="Arial" w:hAnsi="Arial" w:cs="Arial"/>
          <w:color w:val="000000"/>
          <w:sz w:val="26"/>
          <w:szCs w:val="26"/>
          <w:lang w:val="en-US"/>
        </w:rPr>
        <w:t xml:space="preserve"> s</w:t>
      </w:r>
      <w:r>
        <w:rPr>
          <w:rFonts w:ascii="Arial" w:hAnsi="Arial" w:cs="Arial"/>
          <w:color w:val="000000"/>
          <w:sz w:val="26"/>
          <w:szCs w:val="26"/>
          <w:lang w:val="en-US"/>
        </w:rPr>
        <w:t>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C10A93E" w14:textId="41FA8945"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2. HAZARDS IDENTIFICATION</w:t>
      </w:r>
    </w:p>
    <w:p w14:paraId="648CF9DC" w14:textId="1AD43967" w:rsidR="006E460F" w:rsidRPr="002542D0" w:rsidRDefault="00D27FEB" w:rsidP="006E460F">
      <w:pPr>
        <w:widowControl w:val="0"/>
        <w:autoSpaceDE w:val="0"/>
        <w:autoSpaceDN w:val="0"/>
        <w:adjustRightInd w:val="0"/>
        <w:spacing w:after="240" w:line="300" w:lineRule="atLeast"/>
        <w:rPr>
          <w:rFonts w:ascii="Arial" w:hAnsi="Arial" w:cs="Arial"/>
          <w:bCs/>
          <w:color w:val="000000"/>
          <w:sz w:val="26"/>
          <w:szCs w:val="26"/>
          <w:lang w:val="en-US"/>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460F" w:rsidRPr="006E460F">
        <w:rPr>
          <w:rFonts w:ascii="Arial" w:hAnsi="Arial" w:cs="Arial"/>
          <w:bCs/>
          <w:color w:val="000000"/>
          <w:sz w:val="26"/>
          <w:szCs w:val="26"/>
          <w:lang w:val="en-US"/>
        </w:rPr>
        <w:t xml:space="preserve"> </w:t>
      </w:r>
      <w:r w:rsidR="006E460F">
        <w:rPr>
          <w:rFonts w:ascii="Arial" w:hAnsi="Arial" w:cs="Arial"/>
          <w:bCs/>
          <w:color w:val="000000"/>
          <w:sz w:val="26"/>
          <w:szCs w:val="26"/>
          <w:lang w:val="en-US"/>
        </w:rPr>
        <w:t>Designed for Biocidal Action</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70D10B68"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0E73B5">
        <w:rPr>
          <w:rFonts w:ascii="Arial" w:hAnsi="Arial" w:cs="Arial"/>
          <w:noProof/>
          <w:color w:val="000000"/>
          <w:lang w:val="en-US"/>
        </w:rPr>
        <w:t>1</w:t>
      </w:r>
      <w:r w:rsidR="009B621A">
        <w:rPr>
          <w:rFonts w:ascii="Arial" w:hAnsi="Arial" w:cs="Arial"/>
          <w:noProof/>
          <w:color w:val="000000"/>
          <w:lang w:val="en-US"/>
        </w:rPr>
        <w:t>20</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a </w:t>
      </w:r>
      <w:r w:rsidR="00BD46A7">
        <w:rPr>
          <w:rFonts w:ascii="Arial" w:hAnsi="Arial" w:cs="Arial"/>
          <w:noProof/>
          <w:color w:val="000000"/>
          <w:lang w:val="en-US"/>
        </w:rPr>
        <w:t>green</w:t>
      </w:r>
      <w:r w:rsidR="00A13E98">
        <w:rPr>
          <w:rFonts w:ascii="Arial" w:hAnsi="Arial" w:cs="Arial"/>
          <w:noProof/>
          <w:color w:val="000000"/>
          <w:lang w:val="en-US"/>
        </w:rPr>
        <w:t xml:space="preserv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MEASURES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r w:rsidR="00D27FEB">
        <w:rPr>
          <w:rFonts w:ascii="Arial" w:hAnsi="Arial" w:cs="Arial"/>
          <w:color w:val="000000"/>
          <w:sz w:val="26"/>
          <w:szCs w:val="26"/>
          <w:lang w:val="en-US"/>
        </w:rPr>
        <w:t xml:space="preserve">. Non-selective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7E6035DF"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6E24A8A6" w:rsidR="00D27FEB" w:rsidRDefault="000E73B5"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1</w:t>
      </w:r>
      <w:r w:rsidR="009B621A">
        <w:rPr>
          <w:rFonts w:ascii="Arial" w:hAnsi="Arial" w:cs="Arial"/>
          <w:color w:val="000000"/>
          <w:sz w:val="26"/>
          <w:szCs w:val="26"/>
          <w:lang w:val="en-US"/>
        </w:rPr>
        <w:t>20</w:t>
      </w:r>
      <w:r w:rsidR="00D27FEB">
        <w:rPr>
          <w:rFonts w:ascii="Arial" w:hAnsi="Arial" w:cs="Arial"/>
          <w:color w:val="000000"/>
          <w:sz w:val="26"/>
          <w:szCs w:val="26"/>
          <w:lang w:val="en-US"/>
        </w:rPr>
        <w:t xml:space="preserve"> g/L </w:t>
      </w:r>
      <w:r w:rsidR="00003FBB">
        <w:rPr>
          <w:rFonts w:ascii="Arial" w:hAnsi="Arial" w:cs="Arial"/>
          <w:color w:val="000000"/>
          <w:sz w:val="26"/>
          <w:szCs w:val="26"/>
          <w:lang w:val="en-US"/>
        </w:rPr>
        <w:t>Glyphosate</w:t>
      </w:r>
      <w:r>
        <w:rPr>
          <w:rFonts w:ascii="Arial" w:hAnsi="Arial" w:cs="Arial"/>
          <w:color w:val="000000"/>
          <w:sz w:val="26"/>
          <w:szCs w:val="26"/>
          <w:lang w:val="en-US"/>
        </w:rPr>
        <w:t xml:space="preserve">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r w:rsidR="006E460F">
        <w:rPr>
          <w:rFonts w:ascii="Arial" w:hAnsi="Arial" w:cs="Arial"/>
          <w:color w:val="000000"/>
          <w:sz w:val="26"/>
          <w:szCs w:val="26"/>
          <w:lang w:val="en-US"/>
        </w:rPr>
        <w:t xml:space="preserve"> </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fire. </w:t>
      </w:r>
      <w:r w:rsidR="00A13E98">
        <w:rPr>
          <w:rFonts w:ascii="Arial" w:hAnsi="Arial" w:cs="Arial"/>
          <w:color w:val="000000"/>
          <w:sz w:val="26"/>
          <w:szCs w:val="26"/>
          <w:lang w:val="en-US"/>
        </w:rPr>
        <w:t xml:space="preserve"> </w:t>
      </w:r>
      <w:r>
        <w:rPr>
          <w:rFonts w:ascii="Arial" w:hAnsi="Arial" w:cs="Arial"/>
          <w:color w:val="000000"/>
          <w:sz w:val="26"/>
          <w:szCs w:val="26"/>
          <w:lang w:val="en-US"/>
        </w:rPr>
        <w:lastRenderedPageBreak/>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 xml:space="preserve">or phosphorus.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Fire fighters should wear butyl rubber boots, gloves and body suit and a self-contained breathing apparatus. This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xml:space="preserve">, drink or smoke whilst using.  </w:t>
      </w:r>
      <w:r>
        <w:rPr>
          <w:rFonts w:ascii="Arial" w:hAnsi="Arial" w:cs="Arial"/>
          <w:bCs/>
          <w:color w:val="000000"/>
          <w:sz w:val="26"/>
          <w:szCs w:val="26"/>
          <w:lang w:val="en-US"/>
        </w:rPr>
        <w:lastRenderedPageBreak/>
        <w:t>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04656385"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A </w:t>
      </w:r>
      <w:proofErr w:type="spellStart"/>
      <w:r w:rsidR="00BD46A7">
        <w:rPr>
          <w:rFonts w:ascii="Arial" w:hAnsi="Arial" w:cs="Arial"/>
          <w:bCs/>
          <w:color w:val="000000"/>
          <w:sz w:val="26"/>
          <w:szCs w:val="26"/>
          <w:lang w:val="en-US"/>
        </w:rPr>
        <w:t>s</w:t>
      </w:r>
      <w:r>
        <w:rPr>
          <w:rFonts w:ascii="Arial" w:hAnsi="Arial" w:cs="Arial"/>
          <w:bCs/>
          <w:color w:val="000000"/>
          <w:sz w:val="26"/>
          <w:szCs w:val="26"/>
          <w:lang w:val="en-US"/>
        </w:rPr>
        <w:t>green</w:t>
      </w:r>
      <w:proofErr w:type="spellEnd"/>
      <w:r w:rsidR="00A770C1" w:rsidRPr="00A770C1">
        <w:rPr>
          <w:rFonts w:ascii="Arial" w:hAnsi="Arial" w:cs="Arial"/>
          <w:bCs/>
          <w:color w:val="000000"/>
          <w:sz w:val="26"/>
          <w:szCs w:val="26"/>
          <w:lang w:val="en-US"/>
        </w:rPr>
        <w:t xml:space="preserv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lastRenderedPageBreak/>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pH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7549AA91" w:rsidR="00623437" w:rsidRPr="00623437"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1.1</w:t>
      </w:r>
      <w:r w:rsidR="000E73B5">
        <w:rPr>
          <w:rFonts w:ascii="Arial" w:hAnsi="Arial" w:cs="Arial"/>
          <w:bCs/>
          <w:color w:val="000000"/>
          <w:sz w:val="26"/>
          <w:szCs w:val="26"/>
          <w:lang w:val="en-US"/>
        </w:rPr>
        <w:t>0</w:t>
      </w:r>
      <w:r w:rsidR="00623437" w:rsidRPr="00623437">
        <w:rPr>
          <w:rFonts w:ascii="Arial" w:hAnsi="Arial" w:cs="Arial"/>
          <w:bCs/>
          <w:color w:val="000000"/>
          <w:sz w:val="26"/>
          <w:szCs w:val="26"/>
          <w:lang w:val="en-US"/>
        </w:rPr>
        <w:t>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10. STABILITY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Shelf life nominally 2 years.</w:t>
      </w:r>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desirable plant materials, food stuffs</w:t>
      </w:r>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See Australian / New Zealand Standards AS/NZS 1715 and 1716 for more </w:t>
      </w:r>
      <w:r>
        <w:rPr>
          <w:rFonts w:ascii="Arial" w:hAnsi="Arial" w:cs="Arial"/>
          <w:color w:val="000000"/>
          <w:sz w:val="26"/>
          <w:szCs w:val="26"/>
          <w:lang w:val="en-US"/>
        </w:rPr>
        <w:lastRenderedPageBreak/>
        <w:t xml:space="preserve">information. Safety goggles. See Australian / New Zealand Standards AS/NZS 1337 for more information. Impermeable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This section describes effects which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Teratogenic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Ecotoxic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w:t>
      </w:r>
      <w:proofErr w:type="spellStart"/>
      <w:r w:rsidRPr="00C37BBD">
        <w:rPr>
          <w:rFonts w:ascii="Arial" w:hAnsi="Arial" w:cs="Arial"/>
          <w:bCs/>
          <w:color w:val="000000"/>
          <w:sz w:val="26"/>
          <w:szCs w:val="26"/>
          <w:lang w:val="en-US"/>
        </w:rPr>
        <w:t>KoW</w:t>
      </w:r>
      <w:proofErr w:type="spellEnd"/>
      <w:r w:rsidRPr="00C37BBD">
        <w:rPr>
          <w:rFonts w:ascii="Arial" w:hAnsi="Arial" w:cs="Arial"/>
          <w:bCs/>
          <w:color w:val="000000"/>
          <w:sz w:val="26"/>
          <w:szCs w:val="26"/>
          <w:lang w:val="en-US"/>
        </w:rPr>
        <w:t xml:space="preserve">) </w:t>
      </w:r>
      <w:proofErr w:type="spellStart"/>
      <w:r w:rsidRPr="00C37BBD">
        <w:rPr>
          <w:rFonts w:ascii="Arial" w:hAnsi="Arial" w:cs="Arial"/>
          <w:bCs/>
          <w:color w:val="000000"/>
          <w:sz w:val="26"/>
          <w:szCs w:val="26"/>
          <w:lang w:val="en-US"/>
        </w:rPr>
        <w:t>LogP</w:t>
      </w:r>
      <w:proofErr w:type="spellEnd"/>
      <w:r w:rsidRPr="00C37BBD">
        <w:rPr>
          <w:rFonts w:ascii="Arial" w:hAnsi="Arial" w:cs="Arial"/>
          <w:bCs/>
          <w:color w:val="000000"/>
          <w:sz w:val="26"/>
          <w:szCs w:val="26"/>
          <w:lang w:val="en-US"/>
        </w:rPr>
        <w:t xml:space="preserve">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CONSIDERATIONS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1782B435"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lastRenderedPageBreak/>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26</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r w:rsidRPr="00A13E98">
        <w:rPr>
          <w:rFonts w:ascii="Arial" w:hAnsi="Arial" w:cs="Arial"/>
          <w:bCs/>
          <w:iCs/>
          <w:color w:val="000000"/>
          <w:sz w:val="26"/>
          <w:szCs w:val="26"/>
          <w:lang w:val="en-US"/>
        </w:rPr>
        <w:t>Hazchem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Check the latest Land Transport Rule: Dangerous Goods 2005 Rule 45001 for additional information. 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1DEF4E4E"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w:t>
      </w:r>
      <w:r w:rsidR="000E73B5">
        <w:rPr>
          <w:rFonts w:ascii="Arial" w:hAnsi="Arial" w:cs="Arial"/>
          <w:color w:val="000000"/>
          <w:sz w:val="26"/>
          <w:szCs w:val="26"/>
          <w:lang w:val="en-US"/>
        </w:rPr>
        <w:t>1</w:t>
      </w:r>
      <w:r w:rsidR="00C37BBD">
        <w:rPr>
          <w:rFonts w:ascii="Arial" w:hAnsi="Arial" w:cs="Arial"/>
          <w:color w:val="000000"/>
          <w:sz w:val="26"/>
          <w:szCs w:val="26"/>
          <w:lang w:val="en-US"/>
        </w:rPr>
        <w:t>007</w:t>
      </w:r>
      <w:r w:rsidR="000E73B5">
        <w:rPr>
          <w:rFonts w:ascii="Arial" w:hAnsi="Arial" w:cs="Arial"/>
          <w:color w:val="000000"/>
          <w:sz w:val="26"/>
          <w:szCs w:val="26"/>
          <w:lang w:val="en-US"/>
        </w:rPr>
        <w:t>36</w:t>
      </w:r>
    </w:p>
    <w:p w14:paraId="7DC7E351" w14:textId="77777777"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24D3D3FC"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r w:rsidR="00BD46A7">
        <w:rPr>
          <w:rFonts w:ascii="Arial" w:hAnsi="Arial" w:cs="Arial"/>
          <w:bCs/>
          <w:color w:val="000000"/>
          <w:sz w:val="26"/>
          <w:szCs w:val="26"/>
          <w:lang w:val="en-US"/>
        </w:rPr>
        <w:t>.  Tracking is not required.</w:t>
      </w:r>
    </w:p>
    <w:p w14:paraId="42D8FCBA" w14:textId="45189345"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6E460F">
        <w:rPr>
          <w:rFonts w:ascii="Arial" w:hAnsi="Arial" w:cs="Arial"/>
          <w:b/>
          <w:bCs/>
          <w:color w:val="000000"/>
          <w:sz w:val="26"/>
          <w:szCs w:val="26"/>
          <w:lang w:val="en-US"/>
        </w:rPr>
        <w:t>8 July 2021</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Prepared by Andy Spence Director Landman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lastRenderedPageBreak/>
        <w:t>MTQ: Maximum Transport Quantity.  The maximum amount of dangerous goods that can be transported by road by the user.</w:t>
      </w:r>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LandMan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LandMan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460F">
      <w:pgSz w:w="12240" w:h="15840"/>
      <w:pgMar w:top="568" w:right="90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B"/>
    <w:rsid w:val="00003FBB"/>
    <w:rsid w:val="000E73B5"/>
    <w:rsid w:val="001A3EB7"/>
    <w:rsid w:val="001F550F"/>
    <w:rsid w:val="002542D0"/>
    <w:rsid w:val="00562F50"/>
    <w:rsid w:val="00623437"/>
    <w:rsid w:val="006A657E"/>
    <w:rsid w:val="006B6D1A"/>
    <w:rsid w:val="006E2A64"/>
    <w:rsid w:val="006E460F"/>
    <w:rsid w:val="006F370C"/>
    <w:rsid w:val="0076129E"/>
    <w:rsid w:val="00894BAA"/>
    <w:rsid w:val="009B621A"/>
    <w:rsid w:val="00A13E98"/>
    <w:rsid w:val="00A770C1"/>
    <w:rsid w:val="00BD46A7"/>
    <w:rsid w:val="00C37BBD"/>
    <w:rsid w:val="00CC6ED4"/>
    <w:rsid w:val="00D27FEB"/>
    <w:rsid w:val="00D96F17"/>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E3ED"/>
  <w14:defaultImageDpi w14:val="300"/>
  <w15:docId w15:val="{FB70FA16-0917-8A44-A0B9-EA4FA38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1606</Words>
  <Characters>9157</Characters>
  <Application>Microsoft Office Word</Application>
  <DocSecurity>0</DocSecurity>
  <Lines>76</Lines>
  <Paragraphs>21</Paragraphs>
  <ScaleCrop>false</ScaleCrop>
  <Company>Cut'n'Paste Weed Killer Gels</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2</cp:revision>
  <dcterms:created xsi:type="dcterms:W3CDTF">2021-07-13T04:41:00Z</dcterms:created>
  <dcterms:modified xsi:type="dcterms:W3CDTF">2021-07-13T04:41:00Z</dcterms:modified>
</cp:coreProperties>
</file>